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C2" w:rsidRPr="00B10DC2" w:rsidRDefault="00B10DC2" w:rsidP="00B10DC2">
      <w:pPr>
        <w:shd w:val="clear" w:color="auto" w:fill="FFFFFF"/>
        <w:spacing w:after="150" w:line="240" w:lineRule="auto"/>
        <w:outlineLvl w:val="0"/>
        <w:rPr>
          <w:rFonts w:ascii="Georgia" w:eastAsia="Times New Roman" w:hAnsi="Georgia" w:cs="Times New Roman"/>
          <w:color w:val="333333"/>
          <w:kern w:val="36"/>
          <w:sz w:val="48"/>
          <w:szCs w:val="48"/>
        </w:rPr>
      </w:pPr>
      <w:r w:rsidRPr="00B10DC2">
        <w:rPr>
          <w:rFonts w:ascii="Georgia" w:eastAsia="Times New Roman" w:hAnsi="Georgia" w:cs="Times New Roman"/>
          <w:color w:val="333333"/>
          <w:kern w:val="36"/>
          <w:sz w:val="48"/>
          <w:szCs w:val="48"/>
        </w:rPr>
        <w:t>Hunter who shot near camp charged</w:t>
      </w:r>
    </w:p>
    <w:p w:rsidR="00B10DC2" w:rsidRDefault="00B10DC2" w:rsidP="00B10DC2">
      <w:pPr>
        <w:shd w:val="clear" w:color="auto" w:fill="FFFFFF"/>
        <w:spacing w:after="150" w:line="270" w:lineRule="atLeast"/>
        <w:rPr>
          <w:rFonts w:ascii="Arial" w:eastAsia="Times New Roman" w:hAnsi="Arial" w:cs="Arial"/>
          <w:color w:val="333333"/>
          <w:sz w:val="18"/>
          <w:szCs w:val="18"/>
        </w:rPr>
      </w:pPr>
      <w:r w:rsidRPr="00B10DC2">
        <w:rPr>
          <w:rFonts w:ascii="Arial" w:eastAsia="Times New Roman" w:hAnsi="Arial" w:cs="Arial"/>
          <w:color w:val="666666"/>
          <w:sz w:val="15"/>
          <w:szCs w:val="15"/>
          <w:shd w:val="clear" w:color="auto" w:fill="FFFFFF"/>
        </w:rPr>
        <w:t>ANNA PEARSON</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A hunter is facing three charges after firing in the direction of campers at </w:t>
      </w:r>
      <w:proofErr w:type="spellStart"/>
      <w:r w:rsidRPr="006F612E">
        <w:rPr>
          <w:rFonts w:ascii="Arial" w:eastAsia="Times New Roman" w:hAnsi="Arial" w:cs="Arial"/>
          <w:color w:val="333333"/>
          <w:sz w:val="24"/>
          <w:szCs w:val="24"/>
        </w:rPr>
        <w:t>Totaranui</w:t>
      </w:r>
      <w:proofErr w:type="spellEnd"/>
      <w:r w:rsidRPr="006F612E">
        <w:rPr>
          <w:rFonts w:ascii="Arial" w:eastAsia="Times New Roman" w:hAnsi="Arial" w:cs="Arial"/>
          <w:color w:val="333333"/>
          <w:sz w:val="24"/>
          <w:szCs w:val="24"/>
        </w:rPr>
        <w:t>, an act described by the Department of Conservation as dangerous, reckless and illegal.</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The man, who was hunting at night, shot two stags.</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A 31-year-old Wanaka man faces three charges of breaching the National Parks Act in relation to the incident on May 18. He will appear in the Nelson District Court on February 9.</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The man is charged with possessing a firearm in a national park without authority, discharging a firearm in a national park without authority, and shooting at an animal within the park from a public road outside the park.</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DOC Golden Bay area manager John Mason said there had been three instances in the past six months of deer being shot near the public campground's entrance.</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"This illegal and unsafe hunting activity has to stop," he said.</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"Shooting deer at night in public areas is dangerous, and it is particularly reckless when carried out close to camping areas where people are likely to be."</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Mr Mason said this was clear from the tragic incident near </w:t>
      </w:r>
      <w:proofErr w:type="spellStart"/>
      <w:r w:rsidRPr="006F612E">
        <w:rPr>
          <w:rFonts w:ascii="Arial" w:eastAsia="Times New Roman" w:hAnsi="Arial" w:cs="Arial"/>
          <w:color w:val="333333"/>
          <w:sz w:val="24"/>
          <w:szCs w:val="24"/>
        </w:rPr>
        <w:t>Turangi</w:t>
      </w:r>
      <w:proofErr w:type="spellEnd"/>
      <w:r w:rsidRPr="006F612E">
        <w:rPr>
          <w:rFonts w:ascii="Arial" w:eastAsia="Times New Roman" w:hAnsi="Arial" w:cs="Arial"/>
          <w:color w:val="333333"/>
          <w:sz w:val="24"/>
          <w:szCs w:val="24"/>
        </w:rPr>
        <w:t xml:space="preserve"> at </w:t>
      </w:r>
      <w:proofErr w:type="spellStart"/>
      <w:r w:rsidRPr="006F612E">
        <w:rPr>
          <w:rFonts w:ascii="Arial" w:eastAsia="Times New Roman" w:hAnsi="Arial" w:cs="Arial"/>
          <w:color w:val="333333"/>
          <w:sz w:val="24"/>
          <w:szCs w:val="24"/>
        </w:rPr>
        <w:t>Labour</w:t>
      </w:r>
      <w:proofErr w:type="spellEnd"/>
      <w:r w:rsidRPr="006F612E">
        <w:rPr>
          <w:rFonts w:ascii="Arial" w:eastAsia="Times New Roman" w:hAnsi="Arial" w:cs="Arial"/>
          <w:color w:val="333333"/>
          <w:sz w:val="24"/>
          <w:szCs w:val="24"/>
        </w:rPr>
        <w:t xml:space="preserve"> Weekend.</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Lower Hutt teacher Rosemary Ives was accidentally shot dead by a hunter while brushing her teeth at a campsite.</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The hunter is alleged to have been spotlighting from a nearby road, and fired at </w:t>
      </w:r>
      <w:proofErr w:type="spellStart"/>
      <w:r w:rsidRPr="006F612E">
        <w:rPr>
          <w:rFonts w:ascii="Arial" w:eastAsia="Times New Roman" w:hAnsi="Arial" w:cs="Arial"/>
          <w:color w:val="333333"/>
          <w:sz w:val="24"/>
          <w:szCs w:val="24"/>
        </w:rPr>
        <w:t>Ms</w:t>
      </w:r>
      <w:proofErr w:type="spellEnd"/>
      <w:r w:rsidRPr="006F612E">
        <w:rPr>
          <w:rFonts w:ascii="Arial" w:eastAsia="Times New Roman" w:hAnsi="Arial" w:cs="Arial"/>
          <w:color w:val="333333"/>
          <w:sz w:val="24"/>
          <w:szCs w:val="24"/>
        </w:rPr>
        <w:t xml:space="preserve"> Ives thinking she was a deer.</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Conservation Minister Kate Wilkinson said that just 24 hours after </w:t>
      </w:r>
      <w:proofErr w:type="spellStart"/>
      <w:r w:rsidRPr="006F612E">
        <w:rPr>
          <w:rFonts w:ascii="Arial" w:eastAsia="Times New Roman" w:hAnsi="Arial" w:cs="Arial"/>
          <w:color w:val="333333"/>
          <w:sz w:val="24"/>
          <w:szCs w:val="24"/>
        </w:rPr>
        <w:t>Ms</w:t>
      </w:r>
      <w:proofErr w:type="spellEnd"/>
      <w:r w:rsidRPr="006F612E">
        <w:rPr>
          <w:rFonts w:ascii="Arial" w:eastAsia="Times New Roman" w:hAnsi="Arial" w:cs="Arial"/>
          <w:color w:val="333333"/>
          <w:sz w:val="24"/>
          <w:szCs w:val="24"/>
        </w:rPr>
        <w:t xml:space="preserve"> Ives was killed, a DOC staff member camping at Butchers Flat in the Marlborough Sounds dodged bullets when a vehicle drove by.</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proofErr w:type="spellStart"/>
      <w:r w:rsidRPr="006F612E">
        <w:rPr>
          <w:rFonts w:ascii="Arial" w:eastAsia="Times New Roman" w:hAnsi="Arial" w:cs="Arial"/>
          <w:color w:val="333333"/>
          <w:sz w:val="24"/>
          <w:szCs w:val="24"/>
        </w:rPr>
        <w:t>Wairarapa</w:t>
      </w:r>
      <w:proofErr w:type="spellEnd"/>
      <w:r w:rsidRPr="006F612E">
        <w:rPr>
          <w:rFonts w:ascii="Arial" w:eastAsia="Times New Roman" w:hAnsi="Arial" w:cs="Arial"/>
          <w:color w:val="333333"/>
          <w:sz w:val="24"/>
          <w:szCs w:val="24"/>
        </w:rPr>
        <w:t xml:space="preserve"> DOC staff also received complaints the same weekend of spotlighting within 50 </w:t>
      </w:r>
      <w:proofErr w:type="spellStart"/>
      <w:r w:rsidRPr="006F612E">
        <w:rPr>
          <w:rFonts w:ascii="Arial" w:eastAsia="Times New Roman" w:hAnsi="Arial" w:cs="Arial"/>
          <w:color w:val="333333"/>
          <w:sz w:val="24"/>
          <w:szCs w:val="24"/>
        </w:rPr>
        <w:t>metres</w:t>
      </w:r>
      <w:proofErr w:type="spellEnd"/>
      <w:r w:rsidRPr="006F612E">
        <w:rPr>
          <w:rFonts w:ascii="Arial" w:eastAsia="Times New Roman" w:hAnsi="Arial" w:cs="Arial"/>
          <w:color w:val="333333"/>
          <w:sz w:val="24"/>
          <w:szCs w:val="24"/>
        </w:rPr>
        <w:t xml:space="preserve"> of a hut.</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Mr Mason said hunting in darkness was prohibited on public conservation land, and hunting was not allowed at any time in the </w:t>
      </w:r>
      <w:proofErr w:type="spellStart"/>
      <w:r w:rsidRPr="006F612E">
        <w:rPr>
          <w:rFonts w:ascii="Arial" w:eastAsia="Times New Roman" w:hAnsi="Arial" w:cs="Arial"/>
          <w:color w:val="333333"/>
          <w:sz w:val="24"/>
          <w:szCs w:val="24"/>
        </w:rPr>
        <w:t>Totaranui</w:t>
      </w:r>
      <w:proofErr w:type="spellEnd"/>
      <w:r w:rsidRPr="006F612E">
        <w:rPr>
          <w:rFonts w:ascii="Arial" w:eastAsia="Times New Roman" w:hAnsi="Arial" w:cs="Arial"/>
          <w:color w:val="333333"/>
          <w:sz w:val="24"/>
          <w:szCs w:val="24"/>
        </w:rPr>
        <w:t xml:space="preserve"> campground area.</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"The campground is popular with people staying most nights, and over the peak summer holiday period it is full, with up to 850 campers a night."</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In the May 18 incident, campground staff heard shots around 4.50am, and found the man and his vehicle on the road to the campground and two shot stags about 50m away, on national park land.</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The man's rifle and ammunition were seized by DOC staff.</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 xml:space="preserve">In two later incidents, the remains of gutted deer and a </w:t>
      </w:r>
      <w:proofErr w:type="spellStart"/>
      <w:r w:rsidRPr="006F612E">
        <w:rPr>
          <w:rFonts w:ascii="Arial" w:eastAsia="Times New Roman" w:hAnsi="Arial" w:cs="Arial"/>
          <w:color w:val="333333"/>
          <w:sz w:val="24"/>
          <w:szCs w:val="24"/>
        </w:rPr>
        <w:t>foetus</w:t>
      </w:r>
      <w:proofErr w:type="spellEnd"/>
      <w:r w:rsidRPr="006F612E">
        <w:rPr>
          <w:rFonts w:ascii="Arial" w:eastAsia="Times New Roman" w:hAnsi="Arial" w:cs="Arial"/>
          <w:color w:val="333333"/>
          <w:sz w:val="24"/>
          <w:szCs w:val="24"/>
        </w:rPr>
        <w:t xml:space="preserve"> were found near the </w:t>
      </w:r>
      <w:proofErr w:type="spellStart"/>
      <w:r w:rsidRPr="006F612E">
        <w:rPr>
          <w:rFonts w:ascii="Arial" w:eastAsia="Times New Roman" w:hAnsi="Arial" w:cs="Arial"/>
          <w:color w:val="333333"/>
          <w:sz w:val="24"/>
          <w:szCs w:val="24"/>
        </w:rPr>
        <w:t>Totaranui</w:t>
      </w:r>
      <w:proofErr w:type="spellEnd"/>
      <w:r w:rsidRPr="006F612E">
        <w:rPr>
          <w:rFonts w:ascii="Arial" w:eastAsia="Times New Roman" w:hAnsi="Arial" w:cs="Arial"/>
          <w:color w:val="333333"/>
          <w:sz w:val="24"/>
          <w:szCs w:val="24"/>
        </w:rPr>
        <w:t xml:space="preserve"> road away from the campground.</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Campground staff both times found signs of a fallen animal on grassed areas and vehicle tracks, indicating that deer had been shot and a vehicle used to take the carcasses away.</w:t>
      </w:r>
    </w:p>
    <w:p w:rsidR="00B10DC2" w:rsidRPr="006F612E" w:rsidRDefault="00B10DC2" w:rsidP="00B10DC2">
      <w:pPr>
        <w:shd w:val="clear" w:color="auto" w:fill="FFFFFF"/>
        <w:spacing w:after="150" w:line="270" w:lineRule="atLeast"/>
        <w:rPr>
          <w:rFonts w:ascii="Arial" w:eastAsia="Times New Roman" w:hAnsi="Arial" w:cs="Arial"/>
          <w:color w:val="333333"/>
          <w:sz w:val="24"/>
          <w:szCs w:val="24"/>
        </w:rPr>
      </w:pPr>
      <w:r w:rsidRPr="006F612E">
        <w:rPr>
          <w:rFonts w:ascii="Arial" w:eastAsia="Times New Roman" w:hAnsi="Arial" w:cs="Arial"/>
          <w:color w:val="333333"/>
          <w:sz w:val="24"/>
          <w:szCs w:val="24"/>
        </w:rPr>
        <w:t>Mr Mason said that in the most recent incident, a camper heard a shot between 11pm and midnight and told staff the next morning. At the time, about 130 people were staying at the campground.</w:t>
      </w:r>
    </w:p>
    <w:p w:rsidR="00B10DC2" w:rsidRPr="006F612E" w:rsidRDefault="00B10DC2" w:rsidP="006F612E">
      <w:pPr>
        <w:shd w:val="clear" w:color="auto" w:fill="FFFFFF"/>
        <w:spacing w:after="0" w:line="270" w:lineRule="atLeast"/>
        <w:rPr>
          <w:rFonts w:ascii="Arial" w:eastAsia="Times New Roman" w:hAnsi="Arial" w:cs="Arial"/>
          <w:color w:val="333333"/>
          <w:sz w:val="18"/>
          <w:szCs w:val="18"/>
        </w:rPr>
      </w:pPr>
      <w:r w:rsidRPr="00B10DC2">
        <w:rPr>
          <w:rFonts w:ascii="Arial" w:eastAsia="Times New Roman" w:hAnsi="Arial" w:cs="Arial"/>
          <w:b/>
          <w:bCs/>
          <w:color w:val="333333"/>
          <w:sz w:val="18"/>
          <w:szCs w:val="18"/>
        </w:rPr>
        <w:t>- The Nelson Mail</w:t>
      </w:r>
      <w:bookmarkStart w:id="0" w:name="_GoBack"/>
      <w:bookmarkEnd w:id="0"/>
    </w:p>
    <w:sectPr w:rsidR="00B10DC2" w:rsidRPr="006F612E" w:rsidSect="006F612E">
      <w:pgSz w:w="12240" w:h="15840"/>
      <w:pgMar w:top="81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C2"/>
    <w:rsid w:val="00603138"/>
    <w:rsid w:val="00612F8E"/>
    <w:rsid w:val="00697457"/>
    <w:rsid w:val="006F612E"/>
    <w:rsid w:val="00B10DC2"/>
    <w:rsid w:val="00D4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CC90BD-2482-4C82-84DC-89ABE1D2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D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eftcolfeedback">
    <w:name w:val="ad_leftcol_feedback"/>
    <w:basedOn w:val="DefaultParagraphFont"/>
    <w:rsid w:val="00B10DC2"/>
  </w:style>
  <w:style w:type="character" w:styleId="Hyperlink">
    <w:name w:val="Hyperlink"/>
    <w:basedOn w:val="DefaultParagraphFont"/>
    <w:uiPriority w:val="99"/>
    <w:semiHidden/>
    <w:unhideWhenUsed/>
    <w:rsid w:val="00B10DC2"/>
    <w:rPr>
      <w:color w:val="0000FF"/>
      <w:u w:val="single"/>
    </w:rPr>
  </w:style>
  <w:style w:type="character" w:styleId="Strong">
    <w:name w:val="Strong"/>
    <w:basedOn w:val="DefaultParagraphFont"/>
    <w:uiPriority w:val="22"/>
    <w:qFormat/>
    <w:rsid w:val="00B10DC2"/>
    <w:rPr>
      <w:b/>
      <w:bCs/>
    </w:rPr>
  </w:style>
  <w:style w:type="character" w:customStyle="1" w:styleId="Heading1Char">
    <w:name w:val="Heading 1 Char"/>
    <w:basedOn w:val="DefaultParagraphFont"/>
    <w:link w:val="Heading1"/>
    <w:uiPriority w:val="9"/>
    <w:rsid w:val="00B10DC2"/>
    <w:rPr>
      <w:rFonts w:ascii="Times New Roman" w:eastAsia="Times New Roman" w:hAnsi="Times New Roman" w:cs="Times New Roman"/>
      <w:b/>
      <w:bCs/>
      <w:kern w:val="36"/>
      <w:sz w:val="48"/>
      <w:szCs w:val="48"/>
    </w:rPr>
  </w:style>
  <w:style w:type="character" w:customStyle="1" w:styleId="storycredit">
    <w:name w:val="storycredit"/>
    <w:basedOn w:val="DefaultParagraphFont"/>
    <w:rsid w:val="00B10DC2"/>
  </w:style>
  <w:style w:type="paragraph" w:styleId="BalloonText">
    <w:name w:val="Balloon Text"/>
    <w:basedOn w:val="Normal"/>
    <w:link w:val="BalloonTextChar"/>
    <w:uiPriority w:val="99"/>
    <w:semiHidden/>
    <w:unhideWhenUsed/>
    <w:rsid w:val="006F6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42699">
      <w:bodyDiv w:val="1"/>
      <w:marLeft w:val="0"/>
      <w:marRight w:val="0"/>
      <w:marTop w:val="0"/>
      <w:marBottom w:val="0"/>
      <w:divBdr>
        <w:top w:val="none" w:sz="0" w:space="0" w:color="auto"/>
        <w:left w:val="none" w:sz="0" w:space="0" w:color="auto"/>
        <w:bottom w:val="none" w:sz="0" w:space="0" w:color="auto"/>
        <w:right w:val="none" w:sz="0" w:space="0" w:color="auto"/>
      </w:divBdr>
      <w:divsChild>
        <w:div w:id="434442761">
          <w:marLeft w:val="0"/>
          <w:marRight w:val="0"/>
          <w:marTop w:val="0"/>
          <w:marBottom w:val="0"/>
          <w:divBdr>
            <w:top w:val="none" w:sz="0" w:space="0" w:color="auto"/>
            <w:left w:val="none" w:sz="0" w:space="0" w:color="auto"/>
            <w:bottom w:val="none" w:sz="0" w:space="0" w:color="auto"/>
            <w:right w:val="none" w:sz="0" w:space="0" w:color="auto"/>
          </w:divBdr>
          <w:divsChild>
            <w:div w:id="10553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du Plooy</dc:creator>
  <cp:keywords/>
  <dc:description/>
  <cp:lastModifiedBy>Andre du Plooy</cp:lastModifiedBy>
  <cp:revision>2</cp:revision>
  <cp:lastPrinted>2015-08-11T23:17:00Z</cp:lastPrinted>
  <dcterms:created xsi:type="dcterms:W3CDTF">2015-08-10T21:23:00Z</dcterms:created>
  <dcterms:modified xsi:type="dcterms:W3CDTF">2015-08-11T23:18:00Z</dcterms:modified>
</cp:coreProperties>
</file>